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9209" w14:textId="77777777" w:rsidR="00E3519C" w:rsidRPr="00E3519C" w:rsidRDefault="00B948D1" w:rsidP="00E3519C">
      <w:pPr>
        <w:rPr>
          <w:rFonts w:ascii="Century Gothic" w:eastAsiaTheme="majorEastAsia" w:hAnsi="Century Gothic" w:cstheme="minorHAnsi"/>
          <w:b/>
          <w:color w:val="2F5496" w:themeColor="accent1" w:themeShade="BF"/>
          <w:sz w:val="32"/>
          <w:szCs w:val="32"/>
        </w:rPr>
      </w:pPr>
      <w:r w:rsidRPr="00E3519C">
        <w:rPr>
          <w:rFonts w:ascii="Century Gothic" w:hAnsi="Century Gothic" w:cs="Calibri"/>
          <w:bCs/>
          <w:sz w:val="20"/>
          <w:szCs w:val="20"/>
        </w:rPr>
        <w:br/>
      </w:r>
      <w:r w:rsidR="00E3519C" w:rsidRPr="00C9526A">
        <w:rPr>
          <w:rFonts w:ascii="Century Gothic" w:hAnsi="Century Gothic" w:cs="Arial"/>
          <w:b/>
          <w:bCs/>
          <w:color w:val="00B0F0"/>
          <w:sz w:val="36"/>
          <w:szCs w:val="24"/>
        </w:rPr>
        <w:t>2020 – Best IR relating to a corporate transaction</w:t>
      </w:r>
      <w:r w:rsidR="00E3519C" w:rsidRPr="00E3519C">
        <w:rPr>
          <w:rFonts w:ascii="Century Gothic" w:eastAsiaTheme="majorEastAsia" w:hAnsi="Century Gothic" w:cstheme="minorHAnsi"/>
          <w:b/>
          <w:color w:val="2F5496" w:themeColor="accent1" w:themeShade="BF"/>
          <w:sz w:val="32"/>
          <w:szCs w:val="32"/>
        </w:rPr>
        <w:t xml:space="preserve"> </w:t>
      </w:r>
      <w:r w:rsidR="00E3519C" w:rsidRPr="00E3519C">
        <w:rPr>
          <w:rFonts w:ascii="Century Gothic" w:hAnsi="Century Gothic"/>
        </w:rPr>
        <w:t xml:space="preserve"> </w:t>
      </w:r>
    </w:p>
    <w:p w14:paraId="7BF5530F" w14:textId="77777777" w:rsidR="00E3519C" w:rsidRPr="00E3519C" w:rsidRDefault="00E3519C" w:rsidP="00E3519C">
      <w:pPr>
        <w:rPr>
          <w:rFonts w:ascii="Century Gothic" w:hAnsi="Century Gothic"/>
          <w:i/>
        </w:rPr>
      </w:pPr>
      <w:r w:rsidRPr="00E3519C">
        <w:rPr>
          <w:rFonts w:ascii="Century Gothic" w:hAnsi="Century Gothic"/>
          <w:b/>
          <w:i/>
        </w:rPr>
        <w:t>Categories:</w:t>
      </w:r>
      <w:r w:rsidRPr="00E3519C">
        <w:rPr>
          <w:rFonts w:ascii="Century Gothic" w:hAnsi="Century Gothic"/>
          <w:i/>
        </w:rPr>
        <w:t xml:space="preserve"> FTSE100, FTSE250, Small Cap &amp; AIM, and International  </w:t>
      </w:r>
    </w:p>
    <w:p w14:paraId="0D8066F4" w14:textId="77777777" w:rsidR="00E3519C" w:rsidRPr="00C9526A" w:rsidRDefault="00E3519C" w:rsidP="00E3519C">
      <w:pPr>
        <w:rPr>
          <w:rFonts w:ascii="Century Gothic" w:hAnsi="Century Gothic" w:cs="Arial"/>
          <w:b/>
          <w:bCs/>
          <w:color w:val="00B0F0"/>
          <w:sz w:val="24"/>
          <w:szCs w:val="24"/>
        </w:rPr>
      </w:pPr>
      <w:r w:rsidRPr="00C9526A">
        <w:rPr>
          <w:rFonts w:ascii="Century Gothic" w:hAnsi="Century Gothic" w:cs="Arial"/>
          <w:b/>
          <w:bCs/>
          <w:color w:val="00B0F0"/>
          <w:sz w:val="24"/>
          <w:szCs w:val="24"/>
        </w:rPr>
        <w:t xml:space="preserve">IR Principles </w:t>
      </w:r>
    </w:p>
    <w:p w14:paraId="11FA65E7" w14:textId="77777777" w:rsidR="00E3519C" w:rsidRPr="00E3519C" w:rsidRDefault="00E3519C" w:rsidP="00E3519C">
      <w:pPr>
        <w:rPr>
          <w:rFonts w:ascii="Century Gothic" w:hAnsi="Century Gothic"/>
        </w:rPr>
      </w:pPr>
      <w:r w:rsidRPr="00E3519C">
        <w:rPr>
          <w:rFonts w:ascii="Century Gothic" w:hAnsi="Century Gothic"/>
        </w:rPr>
        <w:t xml:space="preserve">Please note that for all awards categories, companies need to emphasise how you have successfully addressed the following IR principles: </w:t>
      </w:r>
    </w:p>
    <w:p w14:paraId="4E23F86D"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 xml:space="preserve">Having an equity story and investment case that are clearly communicated across all stakeholders and deliver long-term value creation </w:t>
      </w:r>
    </w:p>
    <w:p w14:paraId="54FE5F90"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Helping investors, analysts and others to understand the growth and value drivers of a company, such that there is a fair and orderly market in its shares</w:t>
      </w:r>
    </w:p>
    <w:p w14:paraId="3DA4FBB8"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Meeting or exceeding all regulatory requirements around disclosure and focusing on greater transparency of information both internally and externally</w:t>
      </w:r>
    </w:p>
    <w:p w14:paraId="7D59849A" w14:textId="77777777" w:rsidR="00E3519C" w:rsidRPr="00C9526A" w:rsidRDefault="00E3519C" w:rsidP="00E3519C">
      <w:pPr>
        <w:rPr>
          <w:rFonts w:ascii="Century Gothic" w:hAnsi="Century Gothic" w:cs="Arial"/>
          <w:b/>
          <w:bCs/>
          <w:color w:val="00B0F0"/>
          <w:sz w:val="24"/>
          <w:szCs w:val="24"/>
        </w:rPr>
      </w:pPr>
      <w:r w:rsidRPr="00C9526A">
        <w:rPr>
          <w:rFonts w:ascii="Century Gothic" w:hAnsi="Century Gothic" w:cs="Arial"/>
          <w:b/>
          <w:bCs/>
          <w:color w:val="00B0F0"/>
          <w:sz w:val="24"/>
          <w:szCs w:val="24"/>
        </w:rPr>
        <w:t xml:space="preserve">Award Description </w:t>
      </w:r>
    </w:p>
    <w:p w14:paraId="6E410213" w14:textId="77777777" w:rsidR="00E3519C" w:rsidRPr="00E3519C" w:rsidRDefault="00E3519C" w:rsidP="00E3519C">
      <w:pPr>
        <w:rPr>
          <w:rFonts w:ascii="Century Gothic" w:hAnsi="Century Gothic"/>
        </w:rPr>
      </w:pPr>
      <w:r w:rsidRPr="00E3519C">
        <w:rPr>
          <w:rFonts w:ascii="Century Gothic" w:hAnsi="Century Gothic"/>
        </w:rPr>
        <w:t>For this award we are looking for evidence of effective and successful investor relations activity relating to a corporate transaction.</w:t>
      </w:r>
    </w:p>
    <w:p w14:paraId="4EF9961A" w14:textId="77777777" w:rsidR="00E3519C" w:rsidRPr="00E3519C" w:rsidRDefault="00E3519C" w:rsidP="00E3519C">
      <w:pPr>
        <w:rPr>
          <w:rFonts w:ascii="Century Gothic" w:hAnsi="Century Gothic"/>
        </w:rPr>
      </w:pPr>
      <w:r w:rsidRPr="00E3519C">
        <w:rPr>
          <w:rFonts w:ascii="Century Gothic" w:hAnsi="Century Gothic"/>
        </w:rPr>
        <w:t>A transaction will be defined as one of the following:</w:t>
      </w:r>
    </w:p>
    <w:p w14:paraId="58003F62"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IPO</w:t>
      </w:r>
    </w:p>
    <w:p w14:paraId="1C8C6793"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Merger</w:t>
      </w:r>
    </w:p>
    <w:p w14:paraId="516E2521"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Significant sale or acquisition of a business</w:t>
      </w:r>
    </w:p>
    <w:p w14:paraId="09933BB5"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Rights issue</w:t>
      </w:r>
    </w:p>
    <w:p w14:paraId="706644A0" w14:textId="77777777" w:rsidR="00E3519C" w:rsidRPr="00E3519C" w:rsidRDefault="00E3519C" w:rsidP="00E3519C">
      <w:pPr>
        <w:pStyle w:val="ListParagraph"/>
        <w:numPr>
          <w:ilvl w:val="0"/>
          <w:numId w:val="16"/>
        </w:numPr>
        <w:contextualSpacing/>
        <w:rPr>
          <w:rFonts w:ascii="Century Gothic" w:hAnsi="Century Gothic"/>
        </w:rPr>
      </w:pPr>
      <w:r w:rsidRPr="00E3519C">
        <w:rPr>
          <w:rFonts w:ascii="Century Gothic" w:hAnsi="Century Gothic"/>
        </w:rPr>
        <w:t>Defence</w:t>
      </w:r>
    </w:p>
    <w:p w14:paraId="1E639EF8" w14:textId="77777777" w:rsidR="00E3519C" w:rsidRPr="00E3519C" w:rsidRDefault="00E3519C" w:rsidP="00E3519C">
      <w:pPr>
        <w:rPr>
          <w:rFonts w:ascii="Century Gothic" w:hAnsi="Century Gothic"/>
        </w:rPr>
      </w:pPr>
      <w:r w:rsidRPr="00E3519C">
        <w:rPr>
          <w:rFonts w:ascii="Century Gothic" w:hAnsi="Century Gothic"/>
        </w:rPr>
        <w:t xml:space="preserve">Overall, judges will be looking for evidence of the effective and successful investor relations activity. In addition to the entry statement, entrants should include supporting materials where they feel they support their entry.  </w:t>
      </w:r>
    </w:p>
    <w:tbl>
      <w:tblPr>
        <w:tblStyle w:val="TableGrid"/>
        <w:tblW w:w="0" w:type="auto"/>
        <w:tblLook w:val="04A0" w:firstRow="1" w:lastRow="0" w:firstColumn="1" w:lastColumn="0" w:noHBand="0" w:noVBand="1"/>
      </w:tblPr>
      <w:tblGrid>
        <w:gridCol w:w="9016"/>
      </w:tblGrid>
      <w:tr w:rsidR="00E3519C" w:rsidRPr="00E3519C" w14:paraId="301B64FC" w14:textId="77777777" w:rsidTr="00E55F7D">
        <w:tc>
          <w:tcPr>
            <w:tcW w:w="9016" w:type="dxa"/>
            <w:shd w:val="clear" w:color="auto" w:fill="4472C4"/>
          </w:tcPr>
          <w:p w14:paraId="6ED658D9" w14:textId="77777777" w:rsidR="00E3519C" w:rsidRPr="00E3519C" w:rsidRDefault="00E3519C" w:rsidP="00E55F7D">
            <w:pPr>
              <w:rPr>
                <w:rFonts w:ascii="Century Gothic" w:hAnsi="Century Gothic"/>
                <w:b/>
              </w:rPr>
            </w:pPr>
            <w:r w:rsidRPr="00E3519C">
              <w:rPr>
                <w:rFonts w:ascii="Century Gothic" w:hAnsi="Century Gothic"/>
                <w:b/>
                <w:color w:val="FFFFFF" w:themeColor="background1"/>
              </w:rPr>
              <w:t>Some basic supporting materials, but are not limited to:</w:t>
            </w:r>
          </w:p>
        </w:tc>
      </w:tr>
      <w:tr w:rsidR="00E3519C" w:rsidRPr="00E3519C" w14:paraId="172B56C8" w14:textId="77777777" w:rsidTr="00E55F7D">
        <w:trPr>
          <w:trHeight w:val="340"/>
        </w:trPr>
        <w:tc>
          <w:tcPr>
            <w:tcW w:w="9016" w:type="dxa"/>
            <w:vAlign w:val="center"/>
          </w:tcPr>
          <w:p w14:paraId="25FDDD9B" w14:textId="77777777" w:rsidR="00E3519C" w:rsidRPr="00E3519C" w:rsidRDefault="00E3519C" w:rsidP="00E55F7D">
            <w:pPr>
              <w:pStyle w:val="NoSpacing"/>
              <w:rPr>
                <w:rFonts w:ascii="Century Gothic" w:hAnsi="Century Gothic"/>
                <w:b/>
              </w:rPr>
            </w:pPr>
            <w:r w:rsidRPr="00E3519C">
              <w:rPr>
                <w:rFonts w:ascii="Century Gothic" w:hAnsi="Century Gothic"/>
              </w:rPr>
              <w:t>Initial transaction press release and/or presentation (where relevant)</w:t>
            </w:r>
          </w:p>
        </w:tc>
      </w:tr>
      <w:tr w:rsidR="00E3519C" w:rsidRPr="00E3519C" w14:paraId="2A9E9501" w14:textId="77777777" w:rsidTr="00E55F7D">
        <w:trPr>
          <w:trHeight w:val="340"/>
        </w:trPr>
        <w:tc>
          <w:tcPr>
            <w:tcW w:w="9016" w:type="dxa"/>
            <w:vAlign w:val="center"/>
          </w:tcPr>
          <w:p w14:paraId="74ACF777" w14:textId="77777777" w:rsidR="00E3519C" w:rsidRPr="00E3519C" w:rsidRDefault="00E3519C" w:rsidP="00E55F7D">
            <w:pPr>
              <w:pStyle w:val="NoSpacing"/>
              <w:rPr>
                <w:rFonts w:ascii="Century Gothic" w:hAnsi="Century Gothic"/>
              </w:rPr>
            </w:pPr>
            <w:r w:rsidRPr="00E3519C">
              <w:rPr>
                <w:rFonts w:ascii="Century Gothic" w:hAnsi="Century Gothic"/>
              </w:rPr>
              <w:t>Reference to any other relevant communications, across all channels</w:t>
            </w:r>
          </w:p>
        </w:tc>
      </w:tr>
      <w:tr w:rsidR="00E3519C" w:rsidRPr="00E3519C" w14:paraId="118E225C" w14:textId="77777777" w:rsidTr="00E55F7D">
        <w:trPr>
          <w:trHeight w:val="340"/>
        </w:trPr>
        <w:tc>
          <w:tcPr>
            <w:tcW w:w="9016" w:type="dxa"/>
            <w:vAlign w:val="center"/>
          </w:tcPr>
          <w:p w14:paraId="20C71C1C" w14:textId="77777777" w:rsidR="00E3519C" w:rsidRPr="00E3519C" w:rsidRDefault="00E3519C" w:rsidP="00E55F7D">
            <w:pPr>
              <w:pStyle w:val="NoSpacing"/>
              <w:rPr>
                <w:rFonts w:ascii="Century Gothic" w:hAnsi="Century Gothic"/>
              </w:rPr>
            </w:pPr>
            <w:r w:rsidRPr="00E3519C">
              <w:rPr>
                <w:rFonts w:ascii="Century Gothic" w:hAnsi="Century Gothic"/>
              </w:rPr>
              <w:t>Sell-side coverage commenting specifically on the transaction</w:t>
            </w:r>
          </w:p>
        </w:tc>
      </w:tr>
      <w:tr w:rsidR="00E3519C" w:rsidRPr="00E3519C" w14:paraId="799833D3" w14:textId="77777777" w:rsidTr="00E55F7D">
        <w:trPr>
          <w:trHeight w:val="340"/>
        </w:trPr>
        <w:tc>
          <w:tcPr>
            <w:tcW w:w="9016" w:type="dxa"/>
            <w:vAlign w:val="center"/>
          </w:tcPr>
          <w:p w14:paraId="14C8E224" w14:textId="77777777" w:rsidR="00E3519C" w:rsidRPr="00E3519C" w:rsidRDefault="00E3519C" w:rsidP="00E55F7D">
            <w:pPr>
              <w:pStyle w:val="NoSpacing"/>
              <w:rPr>
                <w:rFonts w:ascii="Century Gothic" w:hAnsi="Century Gothic"/>
              </w:rPr>
            </w:pPr>
            <w:r w:rsidRPr="00E3519C">
              <w:rPr>
                <w:rFonts w:ascii="Century Gothic" w:hAnsi="Century Gothic"/>
              </w:rPr>
              <w:t>Relevant financial media coverage</w:t>
            </w:r>
          </w:p>
        </w:tc>
      </w:tr>
      <w:tr w:rsidR="00E3519C" w:rsidRPr="00E3519C" w14:paraId="7C461C94" w14:textId="77777777" w:rsidTr="00E55F7D">
        <w:trPr>
          <w:trHeight w:val="340"/>
        </w:trPr>
        <w:tc>
          <w:tcPr>
            <w:tcW w:w="9016" w:type="dxa"/>
            <w:vAlign w:val="center"/>
          </w:tcPr>
          <w:p w14:paraId="5F09210F" w14:textId="77777777" w:rsidR="00E3519C" w:rsidRPr="00E3519C" w:rsidRDefault="00E3519C" w:rsidP="00E55F7D">
            <w:pPr>
              <w:pStyle w:val="NoSpacing"/>
              <w:rPr>
                <w:rFonts w:ascii="Century Gothic" w:hAnsi="Century Gothic"/>
              </w:rPr>
            </w:pPr>
            <w:r w:rsidRPr="00E3519C">
              <w:rPr>
                <w:rFonts w:ascii="Century Gothic" w:hAnsi="Century Gothic"/>
              </w:rPr>
              <w:t>Evidence of other relevant stakeholder feedback (particularly buy-side) - specific feedback can obviously be redacted</w:t>
            </w:r>
          </w:p>
        </w:tc>
      </w:tr>
    </w:tbl>
    <w:p w14:paraId="28C35BB1" w14:textId="77777777" w:rsidR="00E3519C" w:rsidRPr="00E3519C" w:rsidRDefault="00E3519C" w:rsidP="00E3519C">
      <w:pPr>
        <w:rPr>
          <w:rFonts w:ascii="Century Gothic" w:hAnsi="Century Gothic"/>
          <w:b/>
        </w:rPr>
      </w:pPr>
    </w:p>
    <w:p w14:paraId="69A16DF0" w14:textId="77777777" w:rsidR="00E3519C" w:rsidRPr="00E3519C" w:rsidRDefault="00E3519C" w:rsidP="00E3519C">
      <w:pPr>
        <w:rPr>
          <w:rFonts w:ascii="Century Gothic" w:hAnsi="Century Gothic"/>
        </w:rPr>
      </w:pPr>
    </w:p>
    <w:p w14:paraId="71038BD1" w14:textId="77777777" w:rsidR="00E3519C" w:rsidRPr="00E3519C" w:rsidRDefault="00E3519C" w:rsidP="00E3519C">
      <w:pPr>
        <w:rPr>
          <w:rFonts w:ascii="Century Gothic" w:hAnsi="Century Gothic"/>
        </w:rPr>
      </w:pPr>
    </w:p>
    <w:p w14:paraId="3017C5E4" w14:textId="77777777" w:rsidR="00E3519C" w:rsidRPr="00E3519C" w:rsidRDefault="00E3519C" w:rsidP="00E3519C">
      <w:pPr>
        <w:rPr>
          <w:rFonts w:ascii="Century Gothic" w:hAnsi="Century Gothic"/>
        </w:rPr>
      </w:pPr>
    </w:p>
    <w:p w14:paraId="1B0F8423" w14:textId="77777777" w:rsidR="00E3519C" w:rsidRPr="00C9526A" w:rsidRDefault="00E3519C" w:rsidP="00E3519C">
      <w:pPr>
        <w:rPr>
          <w:rFonts w:ascii="Century Gothic" w:hAnsi="Century Gothic" w:cs="Arial"/>
          <w:b/>
          <w:bCs/>
          <w:color w:val="00B0F0"/>
          <w:sz w:val="24"/>
          <w:szCs w:val="24"/>
        </w:rPr>
      </w:pPr>
      <w:r w:rsidRPr="00C9526A">
        <w:rPr>
          <w:rFonts w:ascii="Century Gothic" w:hAnsi="Century Gothic" w:cs="Arial"/>
          <w:b/>
          <w:bCs/>
          <w:color w:val="00B0F0"/>
          <w:sz w:val="24"/>
          <w:szCs w:val="24"/>
        </w:rPr>
        <w:t>AWARD CRITERIA</w:t>
      </w:r>
    </w:p>
    <w:p w14:paraId="3D4CF10E" w14:textId="77777777" w:rsidR="00E3519C" w:rsidRPr="00C9526A" w:rsidRDefault="00E3519C" w:rsidP="00E3519C">
      <w:pPr>
        <w:rPr>
          <w:rFonts w:ascii="Century Gothic" w:hAnsi="Century Gothic" w:cs="Arial"/>
          <w:b/>
          <w:bCs/>
          <w:color w:val="00B0F0"/>
          <w:sz w:val="24"/>
          <w:szCs w:val="24"/>
        </w:rPr>
      </w:pPr>
      <w:r w:rsidRPr="00C9526A">
        <w:rPr>
          <w:rFonts w:ascii="Century Gothic" w:hAnsi="Century Gothic" w:cs="Arial"/>
          <w:b/>
          <w:bCs/>
          <w:color w:val="00B0F0"/>
          <w:sz w:val="24"/>
          <w:szCs w:val="24"/>
        </w:rPr>
        <w:t>Introduction</w:t>
      </w:r>
    </w:p>
    <w:p w14:paraId="4BC884B8" w14:textId="77777777" w:rsidR="00E3519C" w:rsidRPr="00E3519C" w:rsidRDefault="00E3519C" w:rsidP="00E3519C">
      <w:pPr>
        <w:rPr>
          <w:rFonts w:ascii="Century Gothic" w:hAnsi="Century Gothic"/>
        </w:rPr>
      </w:pPr>
      <w:r w:rsidRPr="00E3519C">
        <w:rPr>
          <w:rFonts w:ascii="Century Gothic" w:hAnsi="Century Gothic"/>
        </w:rPr>
        <w:t xml:space="preserve">We have simplified our award submission process this year by moving from an essay format to a Q&amp;A format. Please provide concise but insightful answers to all questions below, keeping in mind the IR principles and individual awards description, and paying </w:t>
      </w:r>
      <w:proofErr w:type="gramStart"/>
      <w:r w:rsidRPr="00E3519C">
        <w:rPr>
          <w:rFonts w:ascii="Century Gothic" w:hAnsi="Century Gothic"/>
        </w:rPr>
        <w:t>particular attention</w:t>
      </w:r>
      <w:proofErr w:type="gramEnd"/>
      <w:r w:rsidRPr="00E3519C">
        <w:rPr>
          <w:rFonts w:ascii="Century Gothic" w:hAnsi="Century Gothic"/>
        </w:rPr>
        <w:t xml:space="preserve"> to what the judges are looking for. It would be helpful if you could highlight innovations, what you have done differently and most importantly any evidence of success. </w:t>
      </w:r>
    </w:p>
    <w:p w14:paraId="6698707E" w14:textId="77777777" w:rsidR="00E3519C" w:rsidRPr="00C9526A" w:rsidRDefault="00E3519C" w:rsidP="00E3519C">
      <w:pPr>
        <w:rPr>
          <w:rFonts w:ascii="Century Gothic" w:hAnsi="Century Gothic" w:cs="Arial"/>
          <w:b/>
          <w:bCs/>
          <w:color w:val="00B0F0"/>
          <w:sz w:val="24"/>
          <w:szCs w:val="24"/>
        </w:rPr>
      </w:pPr>
      <w:r w:rsidRPr="00C9526A">
        <w:rPr>
          <w:rFonts w:ascii="Century Gothic" w:hAnsi="Century Gothic" w:cs="Arial"/>
          <w:b/>
          <w:bCs/>
          <w:color w:val="00B0F0"/>
          <w:sz w:val="24"/>
          <w:szCs w:val="24"/>
        </w:rPr>
        <w:t>Overview</w:t>
      </w:r>
    </w:p>
    <w:p w14:paraId="01206FF6" w14:textId="0B84634E" w:rsidR="00E3519C" w:rsidRPr="00E3519C" w:rsidRDefault="00E3519C" w:rsidP="00E3519C">
      <w:pPr>
        <w:pStyle w:val="ListParagraph"/>
        <w:numPr>
          <w:ilvl w:val="0"/>
          <w:numId w:val="18"/>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61312" behindDoc="0" locked="1" layoutInCell="1" allowOverlap="1" wp14:anchorId="70E26AEB" wp14:editId="22061F05">
                <wp:simplePos x="0" y="0"/>
                <wp:positionH relativeFrom="margin">
                  <wp:align>left</wp:align>
                </wp:positionH>
                <wp:positionV relativeFrom="paragraph">
                  <wp:posOffset>3308350</wp:posOffset>
                </wp:positionV>
                <wp:extent cx="6094730" cy="1047115"/>
                <wp:effectExtent l="0" t="0" r="20320" b="1968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7DC5A63"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26AEB" id="_x0000_t202" coordsize="21600,21600" o:spt="202" path="m,l,21600r21600,l21600,xe">
                <v:stroke joinstyle="miter"/>
                <v:path gradientshapeok="t" o:connecttype="rect"/>
              </v:shapetype>
              <v:shape id="Text Box 2" o:spid="_x0000_s1026" type="#_x0000_t202" style="position:absolute;left:0;text-align:left;margin-left:0;margin-top:260.5pt;width:479.9pt;height:8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">
                <v:textbox>
                  <w:txbxContent>
                    <w:p w14:paraId="67DC5A63" w14:textId="77777777" w:rsidR="00E3519C" w:rsidRDefault="00E3519C" w:rsidP="00E3519C"/>
                  </w:txbxContent>
                </v:textbox>
                <w10:wrap type="topAndBottom" anchorx="margin"/>
                <w10:anchorlock/>
              </v:shape>
            </w:pict>
          </mc:Fallback>
        </mc:AlternateContent>
      </w:r>
      <w:r w:rsidRPr="00D1713B">
        <w:rPr>
          <w:rFonts w:ascii="Century Gothic" w:hAnsi="Century Gothic"/>
          <w:noProof/>
          <w:sz w:val="20"/>
          <w:szCs w:val="20"/>
        </w:rPr>
        <mc:AlternateContent>
          <mc:Choice Requires="wps">
            <w:drawing>
              <wp:anchor distT="45720" distB="45720" distL="114300" distR="114300" simplePos="0" relativeHeight="251659264" behindDoc="0" locked="1" layoutInCell="1" allowOverlap="1" wp14:anchorId="3BCC777F" wp14:editId="3BBD4A68">
                <wp:simplePos x="0" y="0"/>
                <wp:positionH relativeFrom="margin">
                  <wp:align>left</wp:align>
                </wp:positionH>
                <wp:positionV relativeFrom="paragraph">
                  <wp:posOffset>797560</wp:posOffset>
                </wp:positionV>
                <wp:extent cx="6094730" cy="1047115"/>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20D6D55D"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C777F" id="_x0000_s1027" type="#_x0000_t202" style="position:absolute;left:0;text-align:left;margin-left:0;margin-top:62.8pt;width:479.9pt;height:8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JJKAIAAE4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">
                <v:textbox>
                  <w:txbxContent>
                    <w:p w14:paraId="20D6D55D" w14:textId="77777777" w:rsidR="00E3519C" w:rsidRDefault="00E3519C" w:rsidP="00E3519C"/>
                  </w:txbxContent>
                </v:textbox>
                <w10:wrap type="topAndBottom" anchorx="margin"/>
                <w10:anchorlock/>
              </v:shape>
            </w:pict>
          </mc:Fallback>
        </mc:AlternateContent>
      </w:r>
      <w:r w:rsidRPr="00E3519C">
        <w:rPr>
          <w:rFonts w:ascii="Century Gothic" w:hAnsi="Century Gothic"/>
        </w:rPr>
        <w:t xml:space="preserve">What transaction took place, and what was the transaction’s role in your overall business strategy/capital allocation plans? Your explanation should describe the wider context, demonstrating how your rationale for capital deployment was integrated into your overall strategy messaging. </w:t>
      </w:r>
      <w:r>
        <w:rPr>
          <w:rFonts w:ascii="Century Gothic" w:hAnsi="Century Gothic"/>
        </w:rPr>
        <w:br/>
      </w:r>
    </w:p>
    <w:p w14:paraId="5473F035" w14:textId="77777777" w:rsidR="00E3519C" w:rsidRPr="00C9526A" w:rsidRDefault="00E3519C" w:rsidP="00C9526A">
      <w:pPr>
        <w:rPr>
          <w:rFonts w:ascii="Century Gothic" w:hAnsi="Century Gothic" w:cs="Arial"/>
          <w:b/>
          <w:bCs/>
          <w:color w:val="00B0F0"/>
          <w:sz w:val="24"/>
          <w:szCs w:val="24"/>
        </w:rPr>
      </w:pPr>
      <w:r w:rsidRPr="00C9526A">
        <w:rPr>
          <w:rFonts w:ascii="Century Gothic" w:hAnsi="Century Gothic" w:cs="Arial"/>
          <w:b/>
          <w:bCs/>
          <w:color w:val="00B0F0"/>
          <w:sz w:val="24"/>
          <w:szCs w:val="24"/>
        </w:rPr>
        <w:t>Strategy &amp; Approach</w:t>
      </w:r>
    </w:p>
    <w:p w14:paraId="7ED2F1CD"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 xml:space="preserve">How did you ascertain relevant stakeholders’ views and expectations in advance of the transaction (where possible)? Please elaborate on what was done to seek and understand the perceptions and concerns of shareholders and other important stakeholders (internal and external). </w:t>
      </w:r>
    </w:p>
    <w:p w14:paraId="7D9334E3" w14:textId="77777777" w:rsidR="00E3519C" w:rsidRPr="00E3519C" w:rsidRDefault="00E3519C" w:rsidP="00E3519C">
      <w:pPr>
        <w:pStyle w:val="ListParagraph"/>
        <w:ind w:left="643"/>
        <w:rPr>
          <w:rFonts w:ascii="Century Gothic" w:hAnsi="Century Gothic"/>
        </w:rPr>
      </w:pPr>
    </w:p>
    <w:p w14:paraId="1360EC91"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Where it was not something that was expected by the markets or external stakeholders, how did you ensure that analysts/investors were on board and comfortable with the transaction post announcement?</w:t>
      </w:r>
    </w:p>
    <w:p w14:paraId="08603326" w14:textId="77777777" w:rsidR="00E3519C" w:rsidRPr="00E3519C" w:rsidRDefault="00E3519C" w:rsidP="00E3519C">
      <w:pPr>
        <w:pStyle w:val="ListParagraph"/>
        <w:rPr>
          <w:rFonts w:ascii="Century Gothic" w:hAnsi="Century Gothic"/>
        </w:rPr>
      </w:pPr>
    </w:p>
    <w:p w14:paraId="6D96DC51" w14:textId="4D4D8F6E" w:rsidR="00E3519C" w:rsidRPr="00E3519C" w:rsidRDefault="00E3519C" w:rsidP="00E3519C">
      <w:pPr>
        <w:pStyle w:val="ListParagraph"/>
        <w:numPr>
          <w:ilvl w:val="0"/>
          <w:numId w:val="11"/>
        </w:numPr>
        <w:ind w:left="643"/>
        <w:contextualSpacing/>
        <w:rPr>
          <w:rFonts w:ascii="Century Gothic" w:hAnsi="Century Gothic"/>
        </w:rPr>
      </w:pPr>
      <w:r w:rsidRPr="00D1713B">
        <w:rPr>
          <w:rFonts w:ascii="Century Gothic" w:hAnsi="Century Gothic"/>
          <w:noProof/>
          <w:sz w:val="20"/>
          <w:szCs w:val="20"/>
        </w:rPr>
        <w:lastRenderedPageBreak/>
        <mc:AlternateContent>
          <mc:Choice Requires="wps">
            <w:drawing>
              <wp:anchor distT="45720" distB="45720" distL="114300" distR="114300" simplePos="0" relativeHeight="251663360" behindDoc="0" locked="1" layoutInCell="1" allowOverlap="1" wp14:anchorId="33845BD5" wp14:editId="71F63A4E">
                <wp:simplePos x="0" y="0"/>
                <wp:positionH relativeFrom="margin">
                  <wp:align>left</wp:align>
                </wp:positionH>
                <wp:positionV relativeFrom="paragraph">
                  <wp:posOffset>149860</wp:posOffset>
                </wp:positionV>
                <wp:extent cx="6094730" cy="1047115"/>
                <wp:effectExtent l="0" t="0" r="20320" b="1968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FE0C760"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45BD5" id="_x0000_s1028" type="#_x0000_t202" style="position:absolute;left:0;text-align:left;margin-left:0;margin-top:11.8pt;width:479.9pt;height:82.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vPJwIAAE0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">
                <v:textbox>
                  <w:txbxContent>
                    <w:p w14:paraId="5FE0C760" w14:textId="77777777" w:rsidR="00E3519C" w:rsidRDefault="00E3519C" w:rsidP="00E3519C"/>
                  </w:txbxContent>
                </v:textbox>
                <w10:wrap type="topAndBottom" anchorx="margin"/>
                <w10:anchorlock/>
              </v:shape>
            </w:pict>
          </mc:Fallback>
        </mc:AlternateContent>
      </w:r>
      <w:r w:rsidRPr="00E3519C">
        <w:rPr>
          <w:rFonts w:ascii="Century Gothic" w:hAnsi="Century Gothic"/>
        </w:rPr>
        <w:t xml:space="preserve">How did you ensure the consistency of your communications plan? Please detail: </w:t>
      </w:r>
    </w:p>
    <w:p w14:paraId="4F8F1360" w14:textId="33A6CF34"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71552" behindDoc="0" locked="1" layoutInCell="1" allowOverlap="1" wp14:anchorId="2167D256" wp14:editId="38985875">
                <wp:simplePos x="0" y="0"/>
                <wp:positionH relativeFrom="margin">
                  <wp:align>left</wp:align>
                </wp:positionH>
                <wp:positionV relativeFrom="paragraph">
                  <wp:posOffset>5288915</wp:posOffset>
                </wp:positionV>
                <wp:extent cx="6094730" cy="1047115"/>
                <wp:effectExtent l="0" t="0" r="20320" b="1968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6F5ED8B"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7D256" id="_x0000_s1029" type="#_x0000_t202" style="position:absolute;left:0;text-align:left;margin-left:0;margin-top:416.45pt;width:479.9pt;height:82.4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">
                <v:textbox>
                  <w:txbxContent>
                    <w:p w14:paraId="56F5ED8B" w14:textId="77777777" w:rsidR="00E3519C" w:rsidRDefault="00E3519C" w:rsidP="00E3519C"/>
                  </w:txbxContent>
                </v:textbox>
                <w10:wrap type="topAndBottom" anchorx="margin"/>
                <w10:anchorlock/>
              </v:shape>
            </w:pict>
          </mc:Fallback>
        </mc:AlternateContent>
      </w:r>
      <w:r w:rsidRPr="00D1713B">
        <w:rPr>
          <w:rFonts w:ascii="Century Gothic" w:hAnsi="Century Gothic"/>
          <w:noProof/>
          <w:sz w:val="20"/>
          <w:szCs w:val="20"/>
        </w:rPr>
        <mc:AlternateContent>
          <mc:Choice Requires="wps">
            <w:drawing>
              <wp:anchor distT="45720" distB="45720" distL="114300" distR="114300" simplePos="0" relativeHeight="251669504" behindDoc="0" locked="1" layoutInCell="1" allowOverlap="1" wp14:anchorId="0BD336B7" wp14:editId="1E55A70A">
                <wp:simplePos x="0" y="0"/>
                <wp:positionH relativeFrom="margin">
                  <wp:align>left</wp:align>
                </wp:positionH>
                <wp:positionV relativeFrom="paragraph">
                  <wp:posOffset>3566160</wp:posOffset>
                </wp:positionV>
                <wp:extent cx="6094730" cy="1047115"/>
                <wp:effectExtent l="0" t="0" r="20320" b="1968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5963BA74"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336B7" id="_x0000_s1030" type="#_x0000_t202" style="position:absolute;left:0;text-align:left;margin-left:0;margin-top:280.8pt;width:479.9pt;height:82.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BlJwIAAE0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">
                <v:textbox>
                  <w:txbxContent>
                    <w:p w14:paraId="5963BA74" w14:textId="77777777" w:rsidR="00E3519C" w:rsidRDefault="00E3519C" w:rsidP="00E3519C"/>
                  </w:txbxContent>
                </v:textbox>
                <w10:wrap type="topAndBottom" anchorx="margin"/>
                <w10:anchorlock/>
              </v:shape>
            </w:pict>
          </mc:Fallback>
        </mc:AlternateContent>
      </w:r>
      <w:r w:rsidRPr="00D1713B">
        <w:rPr>
          <w:rFonts w:ascii="Century Gothic" w:hAnsi="Century Gothic"/>
          <w:noProof/>
          <w:sz w:val="20"/>
          <w:szCs w:val="20"/>
        </w:rPr>
        <mc:AlternateContent>
          <mc:Choice Requires="wps">
            <w:drawing>
              <wp:anchor distT="45720" distB="45720" distL="114300" distR="114300" simplePos="0" relativeHeight="251667456" behindDoc="0" locked="1" layoutInCell="1" allowOverlap="1" wp14:anchorId="3EF6915D" wp14:editId="2526B7BE">
                <wp:simplePos x="0" y="0"/>
                <wp:positionH relativeFrom="margin">
                  <wp:align>left</wp:align>
                </wp:positionH>
                <wp:positionV relativeFrom="paragraph">
                  <wp:posOffset>2175510</wp:posOffset>
                </wp:positionV>
                <wp:extent cx="6094730" cy="1047115"/>
                <wp:effectExtent l="0" t="0" r="20320" b="1968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285A8EAF"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6915D" id="_x0000_s1031" type="#_x0000_t202" style="position:absolute;left:0;text-align:left;margin-left:0;margin-top:171.3pt;width:479.9pt;height:82.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YDJQIAAE0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">
                <v:textbox>
                  <w:txbxContent>
                    <w:p w14:paraId="285A8EAF" w14:textId="77777777" w:rsidR="00E3519C" w:rsidRDefault="00E3519C" w:rsidP="00E3519C"/>
                  </w:txbxContent>
                </v:textbox>
                <w10:wrap type="topAndBottom" anchorx="margin"/>
                <w10:anchorlock/>
              </v:shape>
            </w:pict>
          </mc:Fallback>
        </mc:AlternateContent>
      </w:r>
      <w:r w:rsidRPr="00D1713B">
        <w:rPr>
          <w:rFonts w:ascii="Century Gothic" w:hAnsi="Century Gothic"/>
          <w:noProof/>
          <w:sz w:val="20"/>
          <w:szCs w:val="20"/>
        </w:rPr>
        <mc:AlternateContent>
          <mc:Choice Requires="wps">
            <w:drawing>
              <wp:anchor distT="45720" distB="45720" distL="114300" distR="114300" simplePos="0" relativeHeight="251665408" behindDoc="0" locked="1" layoutInCell="1" allowOverlap="1" wp14:anchorId="21157F2F" wp14:editId="138D21E8">
                <wp:simplePos x="0" y="0"/>
                <wp:positionH relativeFrom="margin">
                  <wp:align>left</wp:align>
                </wp:positionH>
                <wp:positionV relativeFrom="paragraph">
                  <wp:posOffset>436245</wp:posOffset>
                </wp:positionV>
                <wp:extent cx="6094730" cy="1047115"/>
                <wp:effectExtent l="0" t="0" r="20320" b="1968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0E27B368"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57F2F" id="_x0000_s1032" type="#_x0000_t202" style="position:absolute;left:0;text-align:left;margin-left:0;margin-top:34.35pt;width:479.9pt;height:82.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QMEJwIAAE0EAAAOAAAAZHJzL2Uyb0RvYy54bWysVNtu2zAMfR+wfxD0vtjOkrQ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">
                <v:textbox>
                  <w:txbxContent>
                    <w:p w14:paraId="0E27B368" w14:textId="77777777" w:rsidR="00E3519C" w:rsidRDefault="00E3519C" w:rsidP="00E3519C"/>
                  </w:txbxContent>
                </v:textbox>
                <w10:wrap type="topAndBottom" anchorx="margin"/>
                <w10:anchorlock/>
              </v:shape>
            </w:pict>
          </mc:Fallback>
        </mc:AlternateContent>
      </w:r>
      <w:r w:rsidRPr="00E3519C">
        <w:rPr>
          <w:rFonts w:ascii="Century Gothic" w:hAnsi="Century Gothic"/>
          <w:u w:val="single"/>
        </w:rPr>
        <w:t>Who</w:t>
      </w:r>
      <w:r w:rsidRPr="00E3519C">
        <w:rPr>
          <w:rFonts w:ascii="Century Gothic" w:hAnsi="Century Gothic"/>
        </w:rPr>
        <w:t xml:space="preserve"> you communicated with (Board of Directors, management team, shareholders, employees, customers, regulators, others…)? </w:t>
      </w:r>
    </w:p>
    <w:p w14:paraId="3EE71EC5" w14:textId="77777777" w:rsidR="00E3519C" w:rsidRPr="00E3519C" w:rsidRDefault="00E3519C" w:rsidP="00E3519C">
      <w:pPr>
        <w:pStyle w:val="ListParagraph"/>
        <w:numPr>
          <w:ilvl w:val="1"/>
          <w:numId w:val="11"/>
        </w:numPr>
        <w:contextualSpacing/>
        <w:rPr>
          <w:rFonts w:ascii="Century Gothic" w:hAnsi="Century Gothic"/>
        </w:rPr>
      </w:pPr>
      <w:r w:rsidRPr="00E3519C">
        <w:rPr>
          <w:rFonts w:ascii="Century Gothic" w:hAnsi="Century Gothic"/>
          <w:u w:val="single"/>
        </w:rPr>
        <w:t>How</w:t>
      </w:r>
      <w:r w:rsidRPr="00E3519C">
        <w:rPr>
          <w:rFonts w:ascii="Century Gothic" w:hAnsi="Century Gothic"/>
        </w:rPr>
        <w:t xml:space="preserve"> you communicated with them, and how did you ensure that the external corporate message was consistent across the different parties involved throughout the transaction?</w:t>
      </w:r>
    </w:p>
    <w:p w14:paraId="43943DB0" w14:textId="77777777" w:rsidR="00E3519C" w:rsidRPr="00E3519C" w:rsidRDefault="00E3519C" w:rsidP="00E3519C">
      <w:pPr>
        <w:pStyle w:val="ListParagraph"/>
        <w:numPr>
          <w:ilvl w:val="1"/>
          <w:numId w:val="11"/>
        </w:numPr>
        <w:contextualSpacing/>
        <w:rPr>
          <w:rFonts w:ascii="Century Gothic" w:hAnsi="Century Gothic"/>
        </w:rPr>
      </w:pPr>
      <w:r w:rsidRPr="00E3519C">
        <w:rPr>
          <w:rFonts w:ascii="Century Gothic" w:hAnsi="Century Gothic"/>
          <w:u w:val="single"/>
        </w:rPr>
        <w:t>How regular</w:t>
      </w:r>
      <w:r w:rsidRPr="00E3519C">
        <w:rPr>
          <w:rFonts w:ascii="Century Gothic" w:hAnsi="Century Gothic"/>
        </w:rPr>
        <w:t xml:space="preserve"> was the communication (pre/during/post transaction)?</w:t>
      </w:r>
    </w:p>
    <w:p w14:paraId="290F65C6" w14:textId="77777777" w:rsidR="00E3519C" w:rsidRPr="00E3519C" w:rsidRDefault="00E3519C" w:rsidP="00E3519C">
      <w:pPr>
        <w:pStyle w:val="ListParagraph"/>
        <w:rPr>
          <w:rFonts w:ascii="Century Gothic" w:hAnsi="Century Gothic"/>
        </w:rPr>
      </w:pPr>
    </w:p>
    <w:p w14:paraId="4EC038CB"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 xml:space="preserve">What contingency plans did you have in place? </w:t>
      </w:r>
    </w:p>
    <w:p w14:paraId="3F4F91BF" w14:textId="77777777" w:rsidR="00E3519C" w:rsidRPr="00E3519C" w:rsidRDefault="00E3519C" w:rsidP="00E3519C">
      <w:pPr>
        <w:pStyle w:val="ListParagraph"/>
        <w:rPr>
          <w:rFonts w:ascii="Century Gothic" w:hAnsi="Century Gothic"/>
        </w:rPr>
      </w:pPr>
    </w:p>
    <w:p w14:paraId="6A972998"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Disclosure &amp; Transparency</w:t>
      </w:r>
    </w:p>
    <w:p w14:paraId="4423AAEC" w14:textId="47864A4F" w:rsidR="00E3519C" w:rsidRDefault="00E3519C" w:rsidP="00E3519C">
      <w:pPr>
        <w:pStyle w:val="ListParagraph"/>
        <w:numPr>
          <w:ilvl w:val="1"/>
          <w:numId w:val="11"/>
        </w:numPr>
        <w:contextualSpacing/>
        <w:rPr>
          <w:rFonts w:ascii="Century Gothic" w:hAnsi="Century Gothic"/>
        </w:rPr>
      </w:pPr>
      <w:r w:rsidRPr="00E3519C">
        <w:rPr>
          <w:rFonts w:ascii="Century Gothic" w:hAnsi="Century Gothic"/>
        </w:rPr>
        <w:t>What guidance did you provide on what investors should expect?</w:t>
      </w:r>
    </w:p>
    <w:p w14:paraId="2760FF7F" w14:textId="4A62F768" w:rsidR="00E3519C" w:rsidRPr="00E3519C" w:rsidRDefault="00E3519C" w:rsidP="00E3519C">
      <w:pPr>
        <w:pStyle w:val="ListParagraph"/>
        <w:numPr>
          <w:ilvl w:val="1"/>
          <w:numId w:val="11"/>
        </w:numPr>
        <w:contextualSpacing/>
        <w:rPr>
          <w:rFonts w:ascii="Century Gothic" w:hAnsi="Century Gothic"/>
        </w:rPr>
      </w:pPr>
      <w:r w:rsidRPr="00D1713B">
        <w:rPr>
          <w:noProof/>
          <w:sz w:val="20"/>
          <w:szCs w:val="20"/>
        </w:rPr>
        <mc:AlternateContent>
          <mc:Choice Requires="wps">
            <w:drawing>
              <wp:anchor distT="45720" distB="45720" distL="114300" distR="114300" simplePos="0" relativeHeight="251675648" behindDoc="0" locked="1" layoutInCell="1" allowOverlap="1" wp14:anchorId="5F75E025" wp14:editId="1CE516C0">
                <wp:simplePos x="0" y="0"/>
                <wp:positionH relativeFrom="margin">
                  <wp:align>left</wp:align>
                </wp:positionH>
                <wp:positionV relativeFrom="paragraph">
                  <wp:posOffset>1411605</wp:posOffset>
                </wp:positionV>
                <wp:extent cx="6094730" cy="1047115"/>
                <wp:effectExtent l="0" t="0" r="20320" b="1968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B3D0B58"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025" id="_x0000_s1033" type="#_x0000_t202" style="position:absolute;left:0;text-align:left;margin-left:0;margin-top:111.15pt;width:479.9pt;height:82.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1AJg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">
                <v:textbox>
                  <w:txbxContent>
                    <w:p w14:paraId="7B3D0B58" w14:textId="77777777" w:rsidR="00E3519C" w:rsidRDefault="00E3519C" w:rsidP="00E3519C"/>
                  </w:txbxContent>
                </v:textbox>
                <w10:wrap type="topAndBottom" anchorx="margin"/>
                <w10:anchorlock/>
              </v:shape>
            </w:pict>
          </mc:Fallback>
        </mc:AlternateContent>
      </w:r>
      <w:r w:rsidRPr="00D1713B">
        <w:rPr>
          <w:noProof/>
        </w:rPr>
        <mc:AlternateContent>
          <mc:Choice Requires="wps">
            <w:drawing>
              <wp:anchor distT="45720" distB="45720" distL="114300" distR="114300" simplePos="0" relativeHeight="251673600" behindDoc="0" locked="1" layoutInCell="1" allowOverlap="1" wp14:anchorId="3FE96F94" wp14:editId="379F6050">
                <wp:simplePos x="0" y="0"/>
                <wp:positionH relativeFrom="margin">
                  <wp:align>left</wp:align>
                </wp:positionH>
                <wp:positionV relativeFrom="paragraph">
                  <wp:posOffset>36195</wp:posOffset>
                </wp:positionV>
                <wp:extent cx="6094730" cy="1047115"/>
                <wp:effectExtent l="0" t="0" r="20320" b="1968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1FCFEF5E"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96F94" id="_x0000_s1034" type="#_x0000_t202" style="position:absolute;left:0;text-align:left;margin-left:0;margin-top:2.85pt;width:479.9pt;height:82.4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hHJgIAAE0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">
                <v:textbox>
                  <w:txbxContent>
                    <w:p w14:paraId="1FCFEF5E" w14:textId="77777777" w:rsidR="00E3519C" w:rsidRDefault="00E3519C" w:rsidP="00E3519C"/>
                  </w:txbxContent>
                </v:textbox>
                <w10:wrap type="topAndBottom" anchorx="margin"/>
                <w10:anchorlock/>
              </v:shape>
            </w:pict>
          </mc:Fallback>
        </mc:AlternateContent>
      </w:r>
      <w:r w:rsidRPr="00E3519C">
        <w:rPr>
          <w:rFonts w:ascii="Century Gothic" w:hAnsi="Century Gothic"/>
        </w:rPr>
        <w:t>W</w:t>
      </w:r>
      <w:r w:rsidRPr="00E3519C">
        <w:rPr>
          <w:rFonts w:ascii="Century Gothic" w:hAnsi="Century Gothic"/>
        </w:rPr>
        <w:t xml:space="preserve">hat rationale did you provide? </w:t>
      </w:r>
    </w:p>
    <w:p w14:paraId="4F3663DB" w14:textId="77777777" w:rsidR="00E3519C" w:rsidRPr="00E3519C" w:rsidRDefault="00E3519C" w:rsidP="00E3519C">
      <w:pPr>
        <w:pStyle w:val="ListParagraph"/>
        <w:ind w:left="1440"/>
        <w:rPr>
          <w:rFonts w:ascii="Century Gothic" w:hAnsi="Century Gothic"/>
        </w:rPr>
      </w:pPr>
    </w:p>
    <w:p w14:paraId="74A1B5A7"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Measuring success during transaction</w:t>
      </w:r>
    </w:p>
    <w:p w14:paraId="7AC2B37D" w14:textId="5B7DE626"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77696" behindDoc="0" locked="1" layoutInCell="1" allowOverlap="1" wp14:anchorId="07F31886" wp14:editId="29F3A87E">
                <wp:simplePos x="0" y="0"/>
                <wp:positionH relativeFrom="margin">
                  <wp:align>left</wp:align>
                </wp:positionH>
                <wp:positionV relativeFrom="paragraph">
                  <wp:posOffset>426720</wp:posOffset>
                </wp:positionV>
                <wp:extent cx="6094730" cy="1047115"/>
                <wp:effectExtent l="0" t="0" r="20320" b="1968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1BA6725C"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31886" id="_x0000_s1035" type="#_x0000_t202" style="position:absolute;left:0;text-align:left;margin-left:0;margin-top:33.6pt;width:479.9pt;height:82.4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">
                <v:textbox>
                  <w:txbxContent>
                    <w:p w14:paraId="1BA6725C" w14:textId="77777777" w:rsidR="00E3519C" w:rsidRDefault="00E3519C" w:rsidP="00E3519C"/>
                  </w:txbxContent>
                </v:textbox>
                <w10:wrap type="topAndBottom" anchorx="margin"/>
                <w10:anchorlock/>
              </v:shape>
            </w:pict>
          </mc:Fallback>
        </mc:AlternateContent>
      </w:r>
      <w:r w:rsidRPr="00E3519C">
        <w:rPr>
          <w:rFonts w:ascii="Century Gothic" w:hAnsi="Century Gothic"/>
        </w:rPr>
        <w:t xml:space="preserve">What were the metrics used to measure success during the transaction? </w:t>
      </w:r>
    </w:p>
    <w:p w14:paraId="1A6CAAF0" w14:textId="571388A8"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79744" behindDoc="0" locked="1" layoutInCell="1" allowOverlap="1" wp14:anchorId="236E8101" wp14:editId="6157D363">
                <wp:simplePos x="0" y="0"/>
                <wp:positionH relativeFrom="margin">
                  <wp:posOffset>0</wp:posOffset>
                </wp:positionH>
                <wp:positionV relativeFrom="paragraph">
                  <wp:posOffset>1405255</wp:posOffset>
                </wp:positionV>
                <wp:extent cx="6094730" cy="1047115"/>
                <wp:effectExtent l="0" t="0" r="20320" b="1968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0393C1E5"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E8101" id="_x0000_s1036" type="#_x0000_t202" style="position:absolute;left:0;text-align:left;margin-left:0;margin-top:110.65pt;width:479.9pt;height:82.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1JwIAAE4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">
                <v:textbox>
                  <w:txbxContent>
                    <w:p w14:paraId="0393C1E5" w14:textId="77777777" w:rsidR="00E3519C" w:rsidRDefault="00E3519C" w:rsidP="00E3519C"/>
                  </w:txbxContent>
                </v:textbox>
                <w10:wrap type="topAndBottom" anchorx="margin"/>
                <w10:anchorlock/>
              </v:shape>
            </w:pict>
          </mc:Fallback>
        </mc:AlternateContent>
      </w:r>
      <w:r w:rsidRPr="00E3519C">
        <w:rPr>
          <w:rFonts w:ascii="Century Gothic" w:hAnsi="Century Gothic"/>
        </w:rPr>
        <w:t xml:space="preserve">How did you decide on them? </w:t>
      </w:r>
    </w:p>
    <w:p w14:paraId="55E67BA6" w14:textId="04E17DB2"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81792" behindDoc="0" locked="1" layoutInCell="1" allowOverlap="1" wp14:anchorId="599FB73B" wp14:editId="5F453AA8">
                <wp:simplePos x="0" y="0"/>
                <wp:positionH relativeFrom="margin">
                  <wp:posOffset>0</wp:posOffset>
                </wp:positionH>
                <wp:positionV relativeFrom="paragraph">
                  <wp:posOffset>1389380</wp:posOffset>
                </wp:positionV>
                <wp:extent cx="6094730" cy="1047115"/>
                <wp:effectExtent l="0" t="0" r="20320" b="1968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384230D"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FB73B" id="_x0000_s1037" type="#_x0000_t202" style="position:absolute;left:0;text-align:left;margin-left:0;margin-top:109.4pt;width:479.9pt;height:82.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">
                <v:textbox>
                  <w:txbxContent>
                    <w:p w14:paraId="7384230D" w14:textId="77777777" w:rsidR="00E3519C" w:rsidRDefault="00E3519C" w:rsidP="00E3519C"/>
                  </w:txbxContent>
                </v:textbox>
                <w10:wrap type="topAndBottom" anchorx="margin"/>
                <w10:anchorlock/>
              </v:shape>
            </w:pict>
          </mc:Fallback>
        </mc:AlternateContent>
      </w:r>
      <w:r w:rsidRPr="00E3519C">
        <w:rPr>
          <w:rFonts w:ascii="Century Gothic" w:hAnsi="Century Gothic"/>
        </w:rPr>
        <w:t>How often did you provide updates on these metrics?</w:t>
      </w:r>
    </w:p>
    <w:p w14:paraId="06226D91" w14:textId="77777777" w:rsidR="00E3519C" w:rsidRPr="00E3519C" w:rsidRDefault="00E3519C" w:rsidP="00E3519C">
      <w:pPr>
        <w:pStyle w:val="ListParagraph"/>
        <w:ind w:left="1440"/>
        <w:rPr>
          <w:rFonts w:ascii="Century Gothic" w:hAnsi="Century Gothic"/>
        </w:rPr>
      </w:pPr>
    </w:p>
    <w:p w14:paraId="71D21A7B"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 xml:space="preserve">Thinking of logistics, please indicate if you used any of the below communication mechanisms: </w:t>
      </w:r>
    </w:p>
    <w:p w14:paraId="244ED37A" w14:textId="06F1E7B1" w:rsidR="00E3519C" w:rsidRPr="00E3519C" w:rsidRDefault="00E3519C" w:rsidP="00E3519C">
      <w:pPr>
        <w:ind w:left="1080"/>
        <w:contextualSpacing/>
        <w:rPr>
          <w:rFonts w:ascii="Century Gothic" w:hAnsi="Century Gothic"/>
        </w:rPr>
      </w:pPr>
      <w:sdt>
        <w:sdtPr>
          <w:rPr>
            <w:rFonts w:ascii="MS Gothic" w:eastAsia="MS Gothic" w:hAnsi="MS Gothic"/>
          </w:rPr>
          <w:id w:val="1889839283"/>
          <w14:checkbox>
            <w14:checked w14:val="0"/>
            <w14:checkedState w14:val="2612" w14:font="MS Gothic"/>
            <w14:uncheckedState w14:val="2610" w14:font="MS Gothic"/>
          </w14:checkbox>
        </w:sdtPr>
        <w:sdtContent>
          <w:r w:rsidRPr="00E3519C">
            <w:rPr>
              <w:rFonts w:ascii="MS Gothic" w:eastAsia="MS Gothic" w:hAnsi="MS Gothic" w:hint="eastAsia"/>
            </w:rPr>
            <w:t>☐</w:t>
          </w:r>
        </w:sdtContent>
      </w:sdt>
      <w:r w:rsidRPr="00E3519C">
        <w:rPr>
          <w:rFonts w:ascii="Century Gothic" w:hAnsi="Century Gothic"/>
        </w:rPr>
        <w:t>Press Release</w:t>
      </w:r>
    </w:p>
    <w:p w14:paraId="7F13AD48" w14:textId="35A75681" w:rsidR="00E3519C" w:rsidRPr="00E3519C" w:rsidRDefault="00E3519C" w:rsidP="00E3519C">
      <w:pPr>
        <w:ind w:left="1080"/>
        <w:contextualSpacing/>
        <w:rPr>
          <w:rFonts w:ascii="Century Gothic" w:hAnsi="Century Gothic"/>
        </w:rPr>
      </w:pPr>
      <w:sdt>
        <w:sdtPr>
          <w:rPr>
            <w:rFonts w:ascii="MS Gothic" w:eastAsia="MS Gothic" w:hAnsi="MS Gothic"/>
          </w:rPr>
          <w:id w:val="-444842638"/>
          <w14:checkbox>
            <w14:checked w14:val="0"/>
            <w14:checkedState w14:val="2612" w14:font="MS Gothic"/>
            <w14:uncheckedState w14:val="2610" w14:font="MS Gothic"/>
          </w14:checkbox>
        </w:sdtPr>
        <w:sdtContent>
          <w:r w:rsidRPr="00E3519C">
            <w:rPr>
              <w:rFonts w:ascii="MS Gothic" w:eastAsia="MS Gothic" w:hAnsi="MS Gothic" w:hint="eastAsia"/>
            </w:rPr>
            <w:t>☐</w:t>
          </w:r>
        </w:sdtContent>
      </w:sdt>
      <w:r w:rsidRPr="00E3519C">
        <w:rPr>
          <w:rFonts w:ascii="Century Gothic" w:hAnsi="Century Gothic"/>
        </w:rPr>
        <w:t>Conference Call</w:t>
      </w:r>
    </w:p>
    <w:p w14:paraId="30EBABAD" w14:textId="3BC59BC3" w:rsidR="00E3519C" w:rsidRPr="00E3519C" w:rsidRDefault="00E3519C" w:rsidP="00E3519C">
      <w:pPr>
        <w:ind w:left="1080"/>
        <w:contextualSpacing/>
        <w:rPr>
          <w:rFonts w:ascii="Century Gothic" w:hAnsi="Century Gothic"/>
        </w:rPr>
      </w:pPr>
      <w:sdt>
        <w:sdtPr>
          <w:rPr>
            <w:rFonts w:ascii="MS Gothic" w:eastAsia="MS Gothic" w:hAnsi="MS Gothic"/>
          </w:rPr>
          <w:id w:val="-988324886"/>
          <w14:checkbox>
            <w14:checked w14:val="0"/>
            <w14:checkedState w14:val="2612" w14:font="MS Gothic"/>
            <w14:uncheckedState w14:val="2610" w14:font="MS Gothic"/>
          </w14:checkbox>
        </w:sdtPr>
        <w:sdtContent>
          <w:r w:rsidRPr="00E3519C">
            <w:rPr>
              <w:rFonts w:ascii="MS Gothic" w:eastAsia="MS Gothic" w:hAnsi="MS Gothic" w:hint="eastAsia"/>
            </w:rPr>
            <w:t>☐</w:t>
          </w:r>
        </w:sdtContent>
      </w:sdt>
      <w:r w:rsidRPr="00E3519C">
        <w:rPr>
          <w:rFonts w:ascii="Century Gothic" w:hAnsi="Century Gothic"/>
        </w:rPr>
        <w:t>Individual calls</w:t>
      </w:r>
    </w:p>
    <w:p w14:paraId="5C25E3E3" w14:textId="7D75FFCB" w:rsidR="00E3519C" w:rsidRPr="00E3519C" w:rsidRDefault="00E3519C" w:rsidP="00E3519C">
      <w:pPr>
        <w:ind w:left="1080"/>
        <w:contextualSpacing/>
        <w:rPr>
          <w:rFonts w:ascii="Century Gothic" w:hAnsi="Century Gothic"/>
        </w:rPr>
      </w:pPr>
      <w:sdt>
        <w:sdtPr>
          <w:rPr>
            <w:rFonts w:ascii="MS Gothic" w:eastAsia="MS Gothic" w:hAnsi="MS Gothic"/>
          </w:rPr>
          <w:id w:val="850060466"/>
          <w14:checkbox>
            <w14:checked w14:val="0"/>
            <w14:checkedState w14:val="2612" w14:font="MS Gothic"/>
            <w14:uncheckedState w14:val="2610" w14:font="MS Gothic"/>
          </w14:checkbox>
        </w:sdtPr>
        <w:sdtContent>
          <w:r w:rsidRPr="00E3519C">
            <w:rPr>
              <w:rFonts w:ascii="MS Gothic" w:eastAsia="MS Gothic" w:hAnsi="MS Gothic" w:hint="eastAsia"/>
            </w:rPr>
            <w:t>☐</w:t>
          </w:r>
        </w:sdtContent>
      </w:sdt>
      <w:r w:rsidRPr="00E3519C">
        <w:rPr>
          <w:rFonts w:ascii="Century Gothic" w:hAnsi="Century Gothic"/>
        </w:rPr>
        <w:t>Internal Communications</w:t>
      </w:r>
    </w:p>
    <w:p w14:paraId="34A465B7" w14:textId="48163257" w:rsidR="00E3519C" w:rsidRPr="00E3519C" w:rsidRDefault="00E3519C" w:rsidP="00E3519C">
      <w:pPr>
        <w:ind w:left="1080"/>
        <w:contextualSpacing/>
        <w:rPr>
          <w:rFonts w:ascii="Century Gothic" w:hAnsi="Century Gothic"/>
        </w:rPr>
      </w:pPr>
      <w:sdt>
        <w:sdtPr>
          <w:rPr>
            <w:rFonts w:ascii="MS Gothic" w:eastAsia="MS Gothic" w:hAnsi="MS Gothic"/>
          </w:rPr>
          <w:id w:val="1649171161"/>
          <w14:checkbox>
            <w14:checked w14:val="0"/>
            <w14:checkedState w14:val="2612" w14:font="MS Gothic"/>
            <w14:uncheckedState w14:val="2610" w14:font="MS Gothic"/>
          </w14:checkbox>
        </w:sdtPr>
        <w:sdtContent>
          <w:r w:rsidRPr="00E3519C">
            <w:rPr>
              <w:rFonts w:ascii="MS Gothic" w:eastAsia="MS Gothic" w:hAnsi="MS Gothic" w:hint="eastAsia"/>
            </w:rPr>
            <w:t>☐</w:t>
          </w:r>
        </w:sdtContent>
      </w:sdt>
      <w:r w:rsidRPr="00E3519C">
        <w:rPr>
          <w:rFonts w:ascii="Century Gothic" w:hAnsi="Century Gothic"/>
        </w:rPr>
        <w:t>Webcast</w:t>
      </w:r>
    </w:p>
    <w:p w14:paraId="21DEE6B0" w14:textId="02ED5364" w:rsidR="00E3519C" w:rsidRPr="00E3519C" w:rsidRDefault="00E3519C" w:rsidP="00E3519C">
      <w:pPr>
        <w:ind w:left="1080"/>
        <w:contextualSpacing/>
        <w:rPr>
          <w:rFonts w:ascii="Century Gothic" w:hAnsi="Century Gothic"/>
        </w:rPr>
      </w:pPr>
      <w:sdt>
        <w:sdtPr>
          <w:rPr>
            <w:rFonts w:ascii="MS Gothic" w:eastAsia="MS Gothic" w:hAnsi="MS Gothic"/>
          </w:rPr>
          <w:id w:val="-62957256"/>
          <w14:checkbox>
            <w14:checked w14:val="0"/>
            <w14:checkedState w14:val="2612" w14:font="MS Gothic"/>
            <w14:uncheckedState w14:val="2610" w14:font="MS Gothic"/>
          </w14:checkbox>
        </w:sdtPr>
        <w:sdtContent>
          <w:r w:rsidRPr="00E3519C">
            <w:rPr>
              <w:rFonts w:ascii="MS Gothic" w:eastAsia="MS Gothic" w:hAnsi="MS Gothic" w:hint="eastAsia"/>
            </w:rPr>
            <w:t>☐</w:t>
          </w:r>
        </w:sdtContent>
      </w:sdt>
      <w:r w:rsidRPr="00E3519C">
        <w:rPr>
          <w:rFonts w:ascii="Century Gothic" w:hAnsi="Century Gothic"/>
        </w:rPr>
        <w:t>Investor event</w:t>
      </w:r>
    </w:p>
    <w:p w14:paraId="7F44B32B" w14:textId="57CAA470" w:rsidR="00E3519C" w:rsidRPr="00E3519C" w:rsidRDefault="00E3519C" w:rsidP="00E3519C">
      <w:pPr>
        <w:ind w:left="1080"/>
        <w:contextualSpacing/>
        <w:rPr>
          <w:rFonts w:ascii="Century Gothic" w:hAnsi="Century Gothic"/>
        </w:rPr>
      </w:pPr>
      <w:r w:rsidRPr="00D1713B">
        <w:rPr>
          <w:noProof/>
        </w:rPr>
        <mc:AlternateContent>
          <mc:Choice Requires="wps">
            <w:drawing>
              <wp:anchor distT="45720" distB="45720" distL="114300" distR="114300" simplePos="0" relativeHeight="251683840" behindDoc="0" locked="1" layoutInCell="1" allowOverlap="1" wp14:anchorId="36FFDB88" wp14:editId="1095D244">
                <wp:simplePos x="0" y="0"/>
                <wp:positionH relativeFrom="margin">
                  <wp:posOffset>0</wp:posOffset>
                </wp:positionH>
                <wp:positionV relativeFrom="paragraph">
                  <wp:posOffset>245110</wp:posOffset>
                </wp:positionV>
                <wp:extent cx="6094730" cy="257175"/>
                <wp:effectExtent l="0" t="0" r="20320"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57175"/>
                        </a:xfrm>
                        <a:prstGeom prst="rect">
                          <a:avLst/>
                        </a:prstGeom>
                        <a:solidFill>
                          <a:srgbClr val="FFFFFF"/>
                        </a:solidFill>
                        <a:ln w="9525">
                          <a:solidFill>
                            <a:srgbClr val="000000"/>
                          </a:solidFill>
                          <a:miter lim="800000"/>
                          <a:headEnd/>
                          <a:tailEnd/>
                        </a:ln>
                      </wps:spPr>
                      <wps:txbx>
                        <w:txbxContent>
                          <w:p w14:paraId="0BF22E7B"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FDB88" id="_x0000_s1038" type="#_x0000_t202" style="position:absolute;left:0;text-align:left;margin-left:0;margin-top:19.3pt;width:479.9pt;height:20.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">
                <v:textbox>
                  <w:txbxContent>
                    <w:p w14:paraId="0BF22E7B" w14:textId="77777777" w:rsidR="00E3519C" w:rsidRDefault="00E3519C" w:rsidP="00E3519C"/>
                  </w:txbxContent>
                </v:textbox>
                <w10:wrap type="topAndBottom" anchorx="margin"/>
                <w10:anchorlock/>
              </v:shape>
            </w:pict>
          </mc:Fallback>
        </mc:AlternateContent>
      </w:r>
      <w:sdt>
        <w:sdtPr>
          <w:rPr>
            <w:rFonts w:ascii="MS Gothic" w:eastAsia="MS Gothic" w:hAnsi="MS Gothic"/>
          </w:rPr>
          <w:id w:val="1079486759"/>
          <w14:checkbox>
            <w14:checked w14:val="0"/>
            <w14:checkedState w14:val="2612" w14:font="MS Gothic"/>
            <w14:uncheckedState w14:val="2610" w14:font="MS Gothic"/>
          </w14:checkbox>
        </w:sdtPr>
        <w:sdtContent>
          <w:r>
            <w:rPr>
              <w:rFonts w:ascii="MS Gothic" w:eastAsia="MS Gothic" w:hAnsi="MS Gothic" w:hint="eastAsia"/>
            </w:rPr>
            <w:t>☐</w:t>
          </w:r>
        </w:sdtContent>
      </w:sdt>
      <w:r w:rsidRPr="00E3519C">
        <w:rPr>
          <w:rFonts w:ascii="Century Gothic" w:hAnsi="Century Gothic"/>
        </w:rPr>
        <w:t xml:space="preserve">Other (please specify): </w:t>
      </w:r>
    </w:p>
    <w:p w14:paraId="099A7288" w14:textId="77777777" w:rsidR="00E3519C" w:rsidRPr="00E3519C" w:rsidRDefault="00E3519C" w:rsidP="00E3519C">
      <w:pPr>
        <w:pStyle w:val="ListParagraph"/>
        <w:rPr>
          <w:rFonts w:ascii="Century Gothic" w:hAnsi="Century Gothic"/>
        </w:rPr>
      </w:pPr>
    </w:p>
    <w:p w14:paraId="05289344" w14:textId="77777777" w:rsidR="00E3519C" w:rsidRPr="00E3519C" w:rsidRDefault="00E3519C" w:rsidP="00E3519C">
      <w:pPr>
        <w:pStyle w:val="ListParagraph"/>
        <w:numPr>
          <w:ilvl w:val="0"/>
          <w:numId w:val="11"/>
        </w:numPr>
        <w:ind w:left="643"/>
        <w:contextualSpacing/>
        <w:rPr>
          <w:rFonts w:ascii="Century Gothic" w:hAnsi="Century Gothic"/>
        </w:rPr>
      </w:pPr>
      <w:r w:rsidRPr="00E3519C">
        <w:rPr>
          <w:rFonts w:ascii="Century Gothic" w:hAnsi="Century Gothic"/>
        </w:rPr>
        <w:t>Integration plans</w:t>
      </w:r>
    </w:p>
    <w:p w14:paraId="00A6529A" w14:textId="3509C37C"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85888" behindDoc="0" locked="1" layoutInCell="1" allowOverlap="1" wp14:anchorId="529D29A3" wp14:editId="725337E4">
                <wp:simplePos x="0" y="0"/>
                <wp:positionH relativeFrom="margin">
                  <wp:posOffset>0</wp:posOffset>
                </wp:positionH>
                <wp:positionV relativeFrom="paragraph">
                  <wp:posOffset>226060</wp:posOffset>
                </wp:positionV>
                <wp:extent cx="6094730" cy="1047115"/>
                <wp:effectExtent l="0" t="0" r="20320" b="1968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1AE1155"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D29A3" id="_x0000_s1039" type="#_x0000_t202" style="position:absolute;left:0;text-align:left;margin-left:0;margin-top:17.8pt;width:479.9pt;height:82.4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mp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">
                <v:textbox>
                  <w:txbxContent>
                    <w:p w14:paraId="71AE1155" w14:textId="77777777" w:rsidR="00E3519C" w:rsidRDefault="00E3519C" w:rsidP="00E3519C"/>
                  </w:txbxContent>
                </v:textbox>
                <w10:wrap type="topAndBottom" anchorx="margin"/>
                <w10:anchorlock/>
              </v:shape>
            </w:pict>
          </mc:Fallback>
        </mc:AlternateContent>
      </w:r>
      <w:r w:rsidRPr="00E3519C">
        <w:rPr>
          <w:rFonts w:ascii="Century Gothic" w:hAnsi="Century Gothic"/>
        </w:rPr>
        <w:t>Please provide evidence of your integration plans</w:t>
      </w:r>
    </w:p>
    <w:p w14:paraId="07BB8895" w14:textId="659DBB12"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87936" behindDoc="0" locked="1" layoutInCell="1" allowOverlap="1" wp14:anchorId="6F1E9E38" wp14:editId="04A8ADC7">
                <wp:simplePos x="0" y="0"/>
                <wp:positionH relativeFrom="margin">
                  <wp:posOffset>0</wp:posOffset>
                </wp:positionH>
                <wp:positionV relativeFrom="paragraph">
                  <wp:posOffset>1379855</wp:posOffset>
                </wp:positionV>
                <wp:extent cx="6094730" cy="1047115"/>
                <wp:effectExtent l="0" t="0" r="20320" b="1968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0CDB87FD"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E9E38" id="_x0000_s1040" type="#_x0000_t202" style="position:absolute;left:0;text-align:left;margin-left:0;margin-top:108.65pt;width:479.9pt;height:82.4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00KAIAAE4EAAAOAAAAZHJzL2Uyb0RvYy54bWysVNtu2zAMfR+wfxD0vvgyp2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">
                <v:textbox>
                  <w:txbxContent>
                    <w:p w14:paraId="0CDB87FD" w14:textId="77777777" w:rsidR="00E3519C" w:rsidRDefault="00E3519C" w:rsidP="00E3519C"/>
                  </w:txbxContent>
                </v:textbox>
                <w10:wrap type="topAndBottom" anchorx="margin"/>
                <w10:anchorlock/>
              </v:shape>
            </w:pict>
          </mc:Fallback>
        </mc:AlternateContent>
      </w:r>
      <w:r w:rsidRPr="00E3519C">
        <w:rPr>
          <w:rFonts w:ascii="Century Gothic" w:hAnsi="Century Gothic"/>
        </w:rPr>
        <w:t>Please provide the timeline associated with these plans</w:t>
      </w:r>
    </w:p>
    <w:p w14:paraId="40737D2B" w14:textId="46C2C3E9" w:rsidR="00E3519C" w:rsidRPr="00E3519C" w:rsidRDefault="00E3519C" w:rsidP="00E3519C">
      <w:pPr>
        <w:pStyle w:val="ListParagraph"/>
        <w:numPr>
          <w:ilvl w:val="1"/>
          <w:numId w:val="11"/>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89984" behindDoc="0" locked="1" layoutInCell="1" allowOverlap="1" wp14:anchorId="38E29783" wp14:editId="13B8B540">
                <wp:simplePos x="0" y="0"/>
                <wp:positionH relativeFrom="margin">
                  <wp:align>left</wp:align>
                </wp:positionH>
                <wp:positionV relativeFrom="paragraph">
                  <wp:posOffset>1598930</wp:posOffset>
                </wp:positionV>
                <wp:extent cx="6094730" cy="1047115"/>
                <wp:effectExtent l="0" t="0" r="20320" b="1968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48E8AC5D" w14:textId="77777777" w:rsidR="00E3519C" w:rsidRDefault="00E3519C" w:rsidP="00E3519C">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29783" id="_x0000_s1041" type="#_x0000_t202" style="position:absolute;left:0;text-align:left;margin-left:0;margin-top:125.9pt;width:479.9pt;height:82.4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">
                <v:textbox>
                  <w:txbxContent>
                    <w:p w14:paraId="48E8AC5D" w14:textId="77777777" w:rsidR="00E3519C" w:rsidRDefault="00E3519C" w:rsidP="00E3519C">
                      <w:bookmarkStart w:id="1" w:name="_GoBack"/>
                      <w:bookmarkEnd w:id="1"/>
                    </w:p>
                  </w:txbxContent>
                </v:textbox>
                <w10:wrap type="topAndBottom" anchorx="margin"/>
                <w10:anchorlock/>
              </v:shape>
            </w:pict>
          </mc:Fallback>
        </mc:AlternateContent>
      </w:r>
      <w:r w:rsidRPr="00E3519C">
        <w:rPr>
          <w:rFonts w:ascii="Century Gothic" w:hAnsi="Century Gothic"/>
        </w:rPr>
        <w:t>How did you ensure consistency between post integration communications with the original disclosure on the transaction?</w:t>
      </w:r>
    </w:p>
    <w:p w14:paraId="1E711CC3" w14:textId="77777777" w:rsidR="00E3519C" w:rsidRDefault="00E3519C">
      <w:pPr>
        <w:spacing w:after="0" w:line="240" w:lineRule="auto"/>
        <w:rPr>
          <w:rFonts w:ascii="Century Gothic" w:hAnsi="Century Gothic"/>
          <w:b/>
          <w:bCs/>
        </w:rPr>
      </w:pPr>
      <w:r>
        <w:rPr>
          <w:rFonts w:ascii="Century Gothic" w:hAnsi="Century Gothic"/>
          <w:b/>
          <w:bCs/>
        </w:rPr>
        <w:br w:type="page"/>
      </w:r>
    </w:p>
    <w:p w14:paraId="2995B313" w14:textId="2C178C61" w:rsidR="00E3519C" w:rsidRPr="00C9526A" w:rsidRDefault="00E3519C" w:rsidP="00E3519C">
      <w:pPr>
        <w:rPr>
          <w:rFonts w:ascii="Century Gothic" w:hAnsi="Century Gothic" w:cs="Arial"/>
          <w:b/>
          <w:bCs/>
          <w:color w:val="00B0F0"/>
          <w:sz w:val="24"/>
          <w:szCs w:val="24"/>
        </w:rPr>
      </w:pPr>
      <w:r w:rsidRPr="00C9526A">
        <w:rPr>
          <w:rFonts w:ascii="Century Gothic" w:hAnsi="Century Gothic" w:cs="Arial"/>
          <w:b/>
          <w:bCs/>
          <w:color w:val="00B0F0"/>
          <w:sz w:val="24"/>
          <w:szCs w:val="24"/>
        </w:rPr>
        <w:lastRenderedPageBreak/>
        <w:t>Outcomes</w:t>
      </w:r>
    </w:p>
    <w:p w14:paraId="7C8F247A" w14:textId="413915FE" w:rsidR="00E3519C" w:rsidRPr="00E3519C" w:rsidRDefault="00E3519C" w:rsidP="008E5004">
      <w:pPr>
        <w:pStyle w:val="ListParagraph"/>
        <w:numPr>
          <w:ilvl w:val="0"/>
          <w:numId w:val="17"/>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92032" behindDoc="0" locked="1" layoutInCell="1" allowOverlap="1" wp14:anchorId="460D8D96" wp14:editId="10FD84F1">
                <wp:simplePos x="0" y="0"/>
                <wp:positionH relativeFrom="margin">
                  <wp:posOffset>0</wp:posOffset>
                </wp:positionH>
                <wp:positionV relativeFrom="paragraph">
                  <wp:posOffset>236220</wp:posOffset>
                </wp:positionV>
                <wp:extent cx="6094730" cy="1047115"/>
                <wp:effectExtent l="0" t="0" r="20320" b="1968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3CCDE0E2"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D8D96" id="_x0000_s1042" type="#_x0000_t202" style="position:absolute;left:0;text-align:left;margin-left:0;margin-top:18.6pt;width:479.9pt;height:82.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">
                <v:textbox>
                  <w:txbxContent>
                    <w:p w14:paraId="3CCDE0E2" w14:textId="77777777" w:rsidR="00E3519C" w:rsidRDefault="00E3519C" w:rsidP="00E3519C"/>
                  </w:txbxContent>
                </v:textbox>
                <w10:wrap type="topAndBottom" anchorx="margin"/>
                <w10:anchorlock/>
              </v:shape>
            </w:pict>
          </mc:Fallback>
        </mc:AlternateContent>
      </w:r>
      <w:r w:rsidRPr="00E3519C">
        <w:rPr>
          <w:rFonts w:ascii="Century Gothic" w:hAnsi="Century Gothic"/>
        </w:rPr>
        <w:t xml:space="preserve">Please evidence how you measured the overall success of the transaction. </w:t>
      </w:r>
    </w:p>
    <w:p w14:paraId="1A775B2D" w14:textId="43EAF32D" w:rsidR="00E3519C" w:rsidRPr="00E3519C" w:rsidRDefault="00E3519C" w:rsidP="00E3519C">
      <w:pPr>
        <w:pStyle w:val="ListParagraph"/>
        <w:numPr>
          <w:ilvl w:val="0"/>
          <w:numId w:val="17"/>
        </w:numPr>
        <w:contextualSpacing/>
        <w:rPr>
          <w:rFonts w:ascii="Century Gothic" w:hAnsi="Century Gothic"/>
        </w:rPr>
      </w:pPr>
      <w:r w:rsidRPr="00D1713B">
        <w:rPr>
          <w:rFonts w:ascii="Century Gothic" w:hAnsi="Century Gothic"/>
          <w:noProof/>
          <w:sz w:val="20"/>
          <w:szCs w:val="20"/>
        </w:rPr>
        <mc:AlternateContent>
          <mc:Choice Requires="wps">
            <w:drawing>
              <wp:anchor distT="45720" distB="45720" distL="114300" distR="114300" simplePos="0" relativeHeight="251694080" behindDoc="0" locked="1" layoutInCell="1" allowOverlap="1" wp14:anchorId="277FD440" wp14:editId="7B4B0602">
                <wp:simplePos x="0" y="0"/>
                <wp:positionH relativeFrom="margin">
                  <wp:align>left</wp:align>
                </wp:positionH>
                <wp:positionV relativeFrom="paragraph">
                  <wp:posOffset>1638300</wp:posOffset>
                </wp:positionV>
                <wp:extent cx="6094730" cy="1047115"/>
                <wp:effectExtent l="0" t="0" r="20320" b="1968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49374F8D" w14:textId="77777777" w:rsidR="00E3519C" w:rsidRDefault="00E3519C" w:rsidP="00E351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FD440" id="_x0000_s1043" type="#_x0000_t202" style="position:absolute;left:0;text-align:left;margin-left:0;margin-top:129pt;width:479.9pt;height:82.4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cOKAIAAE4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">
                <v:textbox>
                  <w:txbxContent>
                    <w:p w14:paraId="49374F8D" w14:textId="77777777" w:rsidR="00E3519C" w:rsidRDefault="00E3519C" w:rsidP="00E3519C"/>
                  </w:txbxContent>
                </v:textbox>
                <w10:wrap type="topAndBottom" anchorx="margin"/>
                <w10:anchorlock/>
              </v:shape>
            </w:pict>
          </mc:Fallback>
        </mc:AlternateContent>
      </w:r>
      <w:r w:rsidRPr="00E3519C">
        <w:rPr>
          <w:rFonts w:ascii="Century Gothic" w:hAnsi="Century Gothic"/>
        </w:rPr>
        <w:t xml:space="preserve">Please evidence how you measured the impact of IR’s role in communicating/ensuring understanding of the transaction. </w:t>
      </w:r>
    </w:p>
    <w:p w14:paraId="6FF194C0" w14:textId="77777777" w:rsidR="00E3519C" w:rsidRPr="00E3519C" w:rsidRDefault="00E3519C" w:rsidP="00E3519C">
      <w:pPr>
        <w:rPr>
          <w:rFonts w:ascii="Century Gothic" w:hAnsi="Century Gothic"/>
          <w:i/>
        </w:rPr>
      </w:pPr>
    </w:p>
    <w:p w14:paraId="21E48DED" w14:textId="77777777" w:rsidR="00E3519C" w:rsidRPr="00E3519C" w:rsidRDefault="00E3519C" w:rsidP="00E3519C">
      <w:pPr>
        <w:rPr>
          <w:rFonts w:ascii="Century Gothic" w:hAnsi="Century Gothic"/>
          <w:i/>
        </w:rPr>
      </w:pPr>
      <w:r w:rsidRPr="00E3519C">
        <w:rPr>
          <w:rFonts w:ascii="Century Gothic" w:hAnsi="Century Gothic"/>
          <w:i/>
        </w:rPr>
        <w:t xml:space="preserve">Provide any hardcopies or links to relevant material to support your submission. </w:t>
      </w:r>
    </w:p>
    <w:p w14:paraId="4D62D812" w14:textId="58258075" w:rsidR="00236151" w:rsidRPr="00E3519C" w:rsidRDefault="00236151" w:rsidP="00E3519C">
      <w:pPr>
        <w:spacing w:line="240" w:lineRule="auto"/>
        <w:rPr>
          <w:rFonts w:ascii="Century Gothic" w:hAnsi="Century Gothic" w:cs="Calibri"/>
          <w:sz w:val="20"/>
          <w:szCs w:val="20"/>
        </w:rPr>
      </w:pPr>
    </w:p>
    <w:sectPr w:rsidR="00236151" w:rsidRPr="00E3519C" w:rsidSect="00965D2D">
      <w:headerReference w:type="even" r:id="rId7"/>
      <w:headerReference w:type="default" r:id="rId8"/>
      <w:footerReference w:type="even" r:id="rId9"/>
      <w:footerReference w:type="default" r:id="rId10"/>
      <w:headerReference w:type="first" r:id="rId11"/>
      <w:footerReference w:type="first" r:id="rId12"/>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3369" w14:textId="77777777" w:rsidR="001F0555" w:rsidRDefault="001F0555" w:rsidP="00704809">
      <w:pPr>
        <w:spacing w:after="0" w:line="240" w:lineRule="auto"/>
      </w:pPr>
      <w:r>
        <w:separator/>
      </w:r>
    </w:p>
  </w:endnote>
  <w:endnote w:type="continuationSeparator" w:id="0">
    <w:p w14:paraId="47D61341"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24E6" w14:textId="77777777" w:rsidR="00033905" w:rsidRDefault="000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0F02" w14:textId="44B4E694" w:rsidR="00704809" w:rsidRPr="00F8506E" w:rsidRDefault="00774D92" w:rsidP="00704809">
    <w:pPr>
      <w:pStyle w:val="Footer"/>
      <w:rPr>
        <w:color w:val="262626"/>
        <w:sz w:val="14"/>
      </w:rPr>
    </w:pPr>
    <w:r>
      <w:rPr>
        <w:noProof/>
      </w:rPr>
      <w:drawing>
        <wp:anchor distT="0" distB="0" distL="114300" distR="114300" simplePos="0" relativeHeight="251657216" behindDoc="1" locked="0" layoutInCell="1" allowOverlap="1" wp14:anchorId="7D231BC6" wp14:editId="140FFEF6">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w:t>
    </w:r>
    <w:proofErr w:type="gramStart"/>
    <w:r w:rsidR="00704809" w:rsidRPr="00F8506E">
      <w:rPr>
        <w:color w:val="262626"/>
        <w:sz w:val="14"/>
      </w:rPr>
      <w:t>1763  |</w:t>
    </w:r>
    <w:proofErr w:type="gramEnd"/>
    <w:r w:rsidR="00704809" w:rsidRPr="00F8506E">
      <w:rPr>
        <w:color w:val="262626"/>
        <w:sz w:val="14"/>
      </w:rPr>
      <w:t xml:space="preserve">  </w:t>
    </w:r>
    <w:r w:rsidR="00033905" w:rsidRPr="00F8506E">
      <w:rPr>
        <w:color w:val="262626"/>
        <w:sz w:val="14"/>
      </w:rPr>
      <w:t>enquiries@irsociety.org.uk  |  www.irsociety.org.uk</w:t>
    </w:r>
  </w:p>
  <w:p w14:paraId="306E8962" w14:textId="77777777" w:rsidR="00704809" w:rsidRPr="00F8506E" w:rsidRDefault="00704809" w:rsidP="00704809">
    <w:pPr>
      <w:pStyle w:val="Footer"/>
      <w:rPr>
        <w:color w:val="262626"/>
        <w:sz w:val="14"/>
      </w:rPr>
    </w:pPr>
  </w:p>
  <w:p w14:paraId="1B993D49"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60D0D456"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466ED7A2"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9DEA" w14:textId="77777777" w:rsidR="00033905" w:rsidRDefault="000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5ACF" w14:textId="77777777" w:rsidR="001F0555" w:rsidRDefault="001F0555" w:rsidP="00704809">
      <w:pPr>
        <w:spacing w:after="0" w:line="240" w:lineRule="auto"/>
      </w:pPr>
      <w:r>
        <w:separator/>
      </w:r>
    </w:p>
  </w:footnote>
  <w:footnote w:type="continuationSeparator" w:id="0">
    <w:p w14:paraId="064746D8"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9E98" w14:textId="77777777" w:rsidR="00033905" w:rsidRDefault="000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9C4E" w14:textId="7786C737" w:rsidR="00704809" w:rsidRPr="006A707B" w:rsidRDefault="00774D92" w:rsidP="006A707B">
    <w:pPr>
      <w:pStyle w:val="Header"/>
    </w:pPr>
    <w:r>
      <w:rPr>
        <w:noProof/>
      </w:rPr>
      <w:drawing>
        <wp:anchor distT="0" distB="0" distL="114300" distR="114300" simplePos="0" relativeHeight="251658240" behindDoc="1" locked="0" layoutInCell="1" allowOverlap="1" wp14:anchorId="7789D0FB" wp14:editId="715C2866">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2875" w14:textId="77777777" w:rsidR="00033905" w:rsidRDefault="0003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7AE"/>
    <w:multiLevelType w:val="hybridMultilevel"/>
    <w:tmpl w:val="652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387D"/>
    <w:multiLevelType w:val="hybridMultilevel"/>
    <w:tmpl w:val="93B4F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8321B"/>
    <w:multiLevelType w:val="hybridMultilevel"/>
    <w:tmpl w:val="7C1CD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52E88"/>
    <w:multiLevelType w:val="hybridMultilevel"/>
    <w:tmpl w:val="D50E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56CA9"/>
    <w:multiLevelType w:val="hybridMultilevel"/>
    <w:tmpl w:val="755E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7341B"/>
    <w:multiLevelType w:val="hybridMultilevel"/>
    <w:tmpl w:val="84B0E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C278B"/>
    <w:multiLevelType w:val="hybridMultilevel"/>
    <w:tmpl w:val="690E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B6AD4"/>
    <w:multiLevelType w:val="hybridMultilevel"/>
    <w:tmpl w:val="0B7E30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2C12CC6"/>
    <w:multiLevelType w:val="hybridMultilevel"/>
    <w:tmpl w:val="AFAA8E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7"/>
  </w:num>
  <w:num w:numId="5">
    <w:abstractNumId w:val="16"/>
  </w:num>
  <w:num w:numId="6">
    <w:abstractNumId w:val="6"/>
  </w:num>
  <w:num w:numId="7">
    <w:abstractNumId w:val="11"/>
  </w:num>
  <w:num w:numId="8">
    <w:abstractNumId w:val="2"/>
  </w:num>
  <w:num w:numId="9">
    <w:abstractNumId w:val="13"/>
  </w:num>
  <w:num w:numId="10">
    <w:abstractNumId w:val="0"/>
  </w:num>
  <w:num w:numId="11">
    <w:abstractNumId w:val="5"/>
  </w:num>
  <w:num w:numId="12">
    <w:abstractNumId w:val="7"/>
  </w:num>
  <w:num w:numId="13">
    <w:abstractNumId w:val="14"/>
  </w:num>
  <w:num w:numId="14">
    <w:abstractNumId w:val="15"/>
  </w:num>
  <w:num w:numId="15">
    <w:abstractNumId w:val="8"/>
  </w:num>
  <w:num w:numId="16">
    <w:abstractNumId w:val="12"/>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1081B"/>
    <w:rsid w:val="00033905"/>
    <w:rsid w:val="00036D06"/>
    <w:rsid w:val="000D5B76"/>
    <w:rsid w:val="001332D4"/>
    <w:rsid w:val="001F0555"/>
    <w:rsid w:val="00236151"/>
    <w:rsid w:val="00272757"/>
    <w:rsid w:val="002A6ECC"/>
    <w:rsid w:val="002D0C73"/>
    <w:rsid w:val="003078E1"/>
    <w:rsid w:val="00385A02"/>
    <w:rsid w:val="00525835"/>
    <w:rsid w:val="00546201"/>
    <w:rsid w:val="005B5368"/>
    <w:rsid w:val="0062354C"/>
    <w:rsid w:val="0066448E"/>
    <w:rsid w:val="0067048D"/>
    <w:rsid w:val="00673BB4"/>
    <w:rsid w:val="00683460"/>
    <w:rsid w:val="006859A8"/>
    <w:rsid w:val="006A707B"/>
    <w:rsid w:val="006C4BBE"/>
    <w:rsid w:val="006F0A0E"/>
    <w:rsid w:val="00704809"/>
    <w:rsid w:val="00732F2B"/>
    <w:rsid w:val="00774D92"/>
    <w:rsid w:val="008F293A"/>
    <w:rsid w:val="00965D2D"/>
    <w:rsid w:val="00996A3F"/>
    <w:rsid w:val="009B5E24"/>
    <w:rsid w:val="00A24FA9"/>
    <w:rsid w:val="00A57787"/>
    <w:rsid w:val="00B429B5"/>
    <w:rsid w:val="00B46C23"/>
    <w:rsid w:val="00B646BB"/>
    <w:rsid w:val="00B85E90"/>
    <w:rsid w:val="00B948D1"/>
    <w:rsid w:val="00C20553"/>
    <w:rsid w:val="00C344B9"/>
    <w:rsid w:val="00C75A0B"/>
    <w:rsid w:val="00C9526A"/>
    <w:rsid w:val="00D9082C"/>
    <w:rsid w:val="00DE7F89"/>
    <w:rsid w:val="00E3519C"/>
    <w:rsid w:val="00EC1825"/>
    <w:rsid w:val="00F73CE8"/>
    <w:rsid w:val="00F76FAE"/>
    <w:rsid w:val="00F8506E"/>
    <w:rsid w:val="00FB47E4"/>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5F892D9"/>
  <w15:chartTrackingRefBased/>
  <w15:docId w15:val="{44776A4A-D7ED-4F64-86C1-EB4023D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5258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519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5</cp:revision>
  <cp:lastPrinted>2019-01-31T10:41:00Z</cp:lastPrinted>
  <dcterms:created xsi:type="dcterms:W3CDTF">2020-03-31T12:13:00Z</dcterms:created>
  <dcterms:modified xsi:type="dcterms:W3CDTF">2020-03-31T12:21:00Z</dcterms:modified>
</cp:coreProperties>
</file>